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right="0"/>
        <w:jc w:val="both"/>
        <w:rPr>
          <w:rStyle w:val="5"/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黑体" w:hAnsi="宋体" w:eastAsia="黑体" w:cs="黑体"/>
          <w:color w:val="333333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right="0" w:firstLine="1968" w:firstLineChars="700"/>
        <w:jc w:val="both"/>
        <w:rPr>
          <w:rFonts w:ascii="仿宋" w:hAnsi="仿宋" w:eastAsia="仿宋" w:cs="仿宋"/>
          <w:sz w:val="25"/>
          <w:szCs w:val="25"/>
        </w:rPr>
      </w:pPr>
      <w:r>
        <w:rPr>
          <w:rStyle w:val="5"/>
          <w:rFonts w:ascii="黑体" w:hAnsi="宋体" w:eastAsia="黑体" w:cs="黑体"/>
          <w:color w:val="333333"/>
          <w:sz w:val="28"/>
          <w:szCs w:val="28"/>
        </w:rPr>
        <w:t>CET4-6级考试考生报考须知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参加CET4-6考试的考生,须在报名前通过登陆CET(</w:t>
      </w:r>
      <w:r>
        <w:rPr>
          <w:rFonts w:hint="eastAsia" w:ascii="仿宋" w:hAnsi="仿宋" w:eastAsia="仿宋" w:cs="仿宋"/>
          <w:color w:val="000000"/>
          <w:sz w:val="25"/>
          <w:szCs w:val="25"/>
          <w:u w:val="none"/>
        </w:rPr>
        <w:fldChar w:fldCharType="begin"/>
      </w:r>
      <w:r>
        <w:rPr>
          <w:rFonts w:hint="eastAsia" w:ascii="仿宋" w:hAnsi="仿宋" w:eastAsia="仿宋" w:cs="仿宋"/>
          <w:color w:val="000000"/>
          <w:sz w:val="25"/>
          <w:szCs w:val="25"/>
          <w:u w:val="none"/>
        </w:rPr>
        <w:instrText xml:space="preserve"> HYPERLINK "http://www.cet.edu.cn/" \t "http://ea.hainan.gov.cn/ywdt/crgkdxyyslj/202303/_blank" </w:instrText>
      </w:r>
      <w:r>
        <w:rPr>
          <w:rFonts w:hint="eastAsia" w:ascii="仿宋" w:hAnsi="仿宋" w:eastAsia="仿宋" w:cs="仿宋"/>
          <w:color w:val="000000"/>
          <w:sz w:val="25"/>
          <w:szCs w:val="25"/>
          <w:u w:val="none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/>
          <w:sz w:val="25"/>
          <w:szCs w:val="25"/>
          <w:u w:val="none"/>
        </w:rPr>
        <w:t>www.cet.edu.cn</w:t>
      </w:r>
      <w:r>
        <w:rPr>
          <w:rFonts w:hint="eastAsia" w:ascii="仿宋" w:hAnsi="仿宋" w:eastAsia="仿宋" w:cs="仿宋"/>
          <w:color w:val="000000"/>
          <w:sz w:val="25"/>
          <w:szCs w:val="25"/>
          <w:u w:val="none"/>
        </w:rPr>
        <w:fldChar w:fldCharType="end"/>
      </w:r>
      <w:r>
        <w:rPr>
          <w:rFonts w:hint="eastAsia" w:ascii="仿宋" w:hAnsi="仿宋" w:eastAsia="仿宋" w:cs="仿宋"/>
          <w:color w:val="333333"/>
          <w:sz w:val="25"/>
          <w:szCs w:val="25"/>
        </w:rPr>
        <w:t>)官网等方式,充分了解本人要报考语种和级别的目的和作用、条件和要求、规程和办法等。参加CET4-6级考试的考生还应认真阅读以下内容，遵守相关规定。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1.考生必须是符合相应语种级别规定的报考条件，并到所在学校报名点报名。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2.报名时须向报名点提交本人真实有效的学生证、身份证和相关信息表格(报考CET6的考生还需提交CET4成绩单)等报名材料。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3.在报名时要签订《诚信考试承诺书》，牢固树立诚信考试意识，拒绝违规行为，服从考试组织管理，维护良好考试秩序。有违纪作弊行为的将按《国家教育考试违规处理办法》(教育部第33号令)严肃处理，对扰乱考场秩序，参与作弊团伙、恐吓、威胁考试工作人员的将移交公安机关追究其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color w:val="333333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</w:t>
      </w:r>
      <w:bookmarkStart w:id="0" w:name="_GoBack"/>
      <w:r>
        <w:rPr>
          <w:rStyle w:val="5"/>
          <w:rFonts w:hint="eastAsia" w:ascii="仿宋" w:hAnsi="仿宋" w:eastAsia="仿宋" w:cs="仿宋"/>
          <w:color w:val="auto"/>
          <w:sz w:val="25"/>
          <w:szCs w:val="25"/>
        </w:rPr>
        <w:t>CET4-6考生</w:t>
      </w:r>
      <w:r>
        <w:rPr>
          <w:rFonts w:hint="eastAsia" w:ascii="仿宋" w:hAnsi="仿宋" w:eastAsia="仿宋" w:cs="仿宋"/>
          <w:color w:val="auto"/>
          <w:sz w:val="25"/>
          <w:szCs w:val="25"/>
        </w:rPr>
        <w:t>须按时登</w:t>
      </w:r>
      <w:bookmarkEnd w:id="0"/>
      <w:r>
        <w:rPr>
          <w:rFonts w:hint="eastAsia" w:ascii="仿宋" w:hAnsi="仿宋" w:eastAsia="仿宋" w:cs="仿宋"/>
          <w:color w:val="333333"/>
          <w:sz w:val="25"/>
          <w:szCs w:val="25"/>
        </w:rPr>
        <w:t>录报名系统完成准考证的打印;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.按时参加考试。</w:t>
      </w:r>
      <w:r>
        <w:rPr>
          <w:rStyle w:val="5"/>
          <w:rFonts w:hint="eastAsia" w:ascii="仿宋" w:hAnsi="仿宋" w:eastAsia="仿宋" w:cs="仿宋"/>
          <w:color w:val="FF0000"/>
          <w:sz w:val="25"/>
          <w:szCs w:val="25"/>
        </w:rPr>
        <w:t>考前30分钟(即上午8:30，下午2:30)开始入场，开考时间(即上午9:00，下午3:00)后禁止入场;考试终了前禁止提前交卷离场。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.入场时，主动出示准考证、身份证，接受安检，并按要求在考场座位表上签名后对号入座，将本人准考证、身份证放在课桌的左上角，以便核对。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.除HB-2B铅笔、黑色签字笔、橡皮等考试必备文具外，严禁携带任何书籍、笔记、资料、报刊、草稿纸和任何无线通信工具、录放音机、电子记事本等违规物品入场。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 答题前，认真阅读试题册正面的注意事项并按要求规范操作。</w:t>
      </w:r>
      <w:r>
        <w:rPr>
          <w:rStyle w:val="5"/>
          <w:rFonts w:hint="eastAsia" w:ascii="仿宋" w:hAnsi="仿宋" w:eastAsia="仿宋" w:cs="仿宋"/>
          <w:color w:val="FF0000"/>
          <w:sz w:val="25"/>
          <w:szCs w:val="25"/>
        </w:rPr>
        <w:t>CET4-6考生要特别注意将试题册背面条形码粘贴至答题卡1上的指定位置，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错贴、漏贴、损毁条形码粘贴条将按违规处理</w:t>
      </w:r>
      <w:r>
        <w:rPr>
          <w:rStyle w:val="5"/>
          <w:rFonts w:hint="eastAsia" w:ascii="仿宋" w:hAnsi="仿宋" w:eastAsia="仿宋" w:cs="仿宋"/>
          <w:color w:val="auto"/>
          <w:sz w:val="25"/>
          <w:szCs w:val="25"/>
        </w:rPr>
        <w:t>。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凡未按要求规范填涂姓名、准考证号等信息，出现错、漏或字迹不清致无法辨认的考试成绩无效。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.答题时，书写部分须使用黑色字迹签字笔，填涂部分须使用HB-2B铅笔，在规定的作答位置上书写或填涂答案(需修改时须用橡皮擦干净后再行重新作答)，否则一律无效。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1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.考试时，须按时间次序完成作文、听力、阅读、翻译各部分考试。听力考试时不宜打草稿，避免因CET4-6听力考试完毕即收回答题卡1等，出现来不及作答听力考试答卷而影响考试成绩的情况。</w:t>
      </w:r>
      <w:r>
        <w:rPr>
          <w:rStyle w:val="5"/>
          <w:rFonts w:hint="eastAsia" w:ascii="仿宋" w:hAnsi="仿宋" w:eastAsia="仿宋" w:cs="仿宋"/>
          <w:color w:val="FF0000"/>
          <w:sz w:val="25"/>
          <w:szCs w:val="25"/>
        </w:rPr>
        <w:t>非听力考试时间，不得佩戴耳机，否则按违规处理。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1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.遇试卷分发错误或试题字迹不清等情况应及时要求更换;涉及试题内容的疑问，不得向监考员询问。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1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.考试结束铃声响时，要立即停止答题，将试卷册、答题卡扣放在桌面上，待监考员收齐并发出指令后方可离场。禁止携带试卷、答题卡离开考场。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mI1NzljZTdlODdjZjJmNDhhYTVhNmFhMjFkY2EifQ=="/>
  </w:docVars>
  <w:rsids>
    <w:rsidRoot w:val="45AA0ECA"/>
    <w:rsid w:val="03BB7FBE"/>
    <w:rsid w:val="03F808F3"/>
    <w:rsid w:val="049B7068"/>
    <w:rsid w:val="0D0B5B12"/>
    <w:rsid w:val="0DFE7425"/>
    <w:rsid w:val="1CA22D8D"/>
    <w:rsid w:val="22372AAE"/>
    <w:rsid w:val="27E15995"/>
    <w:rsid w:val="3F942E96"/>
    <w:rsid w:val="405D597D"/>
    <w:rsid w:val="45AA0ECA"/>
    <w:rsid w:val="499E503D"/>
    <w:rsid w:val="4B321EE0"/>
    <w:rsid w:val="4F2A7373"/>
    <w:rsid w:val="62DB0C58"/>
    <w:rsid w:val="65CB6D62"/>
    <w:rsid w:val="67081C34"/>
    <w:rsid w:val="6DDD3AD6"/>
    <w:rsid w:val="6DE210EC"/>
    <w:rsid w:val="7C26489A"/>
    <w:rsid w:val="7EF23159"/>
    <w:rsid w:val="7F0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1050</Characters>
  <Lines>0</Lines>
  <Paragraphs>0</Paragraphs>
  <TotalTime>38</TotalTime>
  <ScaleCrop>false</ScaleCrop>
  <LinksUpToDate>false</LinksUpToDate>
  <CharactersWithSpaces>1051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2023-03-10T13:51:00Z</dcterms:created>
  <dc:creator>小英英</dc:creator>
  <cp:lastModifiedBy>LENOVO</cp:lastModifiedBy>
  <dcterms:modified xsi:type="dcterms:W3CDTF">2023-03-28T04:01:47Z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F837062F5A634566A4A9A74CB0364338</vt:lpwstr>
  </property>
</Properties>
</file>